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42" w:rsidRPr="005F31A4" w:rsidRDefault="00231900" w:rsidP="005F31A4">
      <w:pPr>
        <w:pStyle w:val="Thema"/>
      </w:pPr>
      <w:r w:rsidRPr="005F31A4">
        <w:t>Foto- und Videoverbot auf dem Schulgelände</w:t>
      </w:r>
    </w:p>
    <w:p w:rsidR="005F31A4" w:rsidRDefault="005F31A4"/>
    <w:p w:rsidR="00231900" w:rsidRPr="005F31A4" w:rsidRDefault="00231900">
      <w:pPr>
        <w:rPr>
          <w:sz w:val="24"/>
          <w:szCs w:val="24"/>
        </w:rPr>
      </w:pPr>
      <w:r w:rsidRPr="005F31A4">
        <w:rPr>
          <w:sz w:val="24"/>
          <w:szCs w:val="24"/>
        </w:rPr>
        <w:t>Liebe Eltern,</w:t>
      </w:r>
    </w:p>
    <w:p w:rsidR="00231900" w:rsidRPr="005F31A4" w:rsidRDefault="00231900">
      <w:pPr>
        <w:rPr>
          <w:sz w:val="24"/>
          <w:szCs w:val="24"/>
        </w:rPr>
      </w:pPr>
      <w:r w:rsidRPr="005F31A4">
        <w:rPr>
          <w:sz w:val="24"/>
          <w:szCs w:val="24"/>
        </w:rPr>
        <w:t>die Schulleitung ist per Verordnung verpflichtet, für die Wahrung der Persönlichkeitsrechte der Kinder sowie deren Eltern zu sorgen. Hinzu kommt die datenschutzrechtliche Verantwortung für ausgehangene Unterrichtsergebnisse oder Organisationslisten.</w:t>
      </w:r>
    </w:p>
    <w:p w:rsidR="00231900" w:rsidRDefault="00231900">
      <w:pPr>
        <w:rPr>
          <w:sz w:val="24"/>
          <w:szCs w:val="24"/>
        </w:rPr>
      </w:pPr>
      <w:r w:rsidRPr="00EC5777">
        <w:rPr>
          <w:b/>
          <w:sz w:val="24"/>
          <w:szCs w:val="24"/>
        </w:rPr>
        <w:t xml:space="preserve">In Wahrnehmung dieser Verantwortung </w:t>
      </w:r>
      <w:r w:rsidR="003C1F99" w:rsidRPr="00EC5777">
        <w:rPr>
          <w:b/>
          <w:sz w:val="24"/>
          <w:szCs w:val="24"/>
        </w:rPr>
        <w:t>spricht die Schulleitung als Hausherr ein allgemeines Fotografier- und Videoverbot aus.</w:t>
      </w:r>
      <w:r w:rsidR="005F31A4" w:rsidRPr="00EC5777">
        <w:rPr>
          <w:b/>
          <w:sz w:val="24"/>
          <w:szCs w:val="24"/>
        </w:rPr>
        <w:br/>
      </w:r>
      <w:r w:rsidR="005F31A4">
        <w:rPr>
          <w:sz w:val="24"/>
          <w:szCs w:val="24"/>
        </w:rPr>
        <w:t>Rechtliche Grundlage:</w:t>
      </w:r>
      <w:r w:rsidR="005F31A4">
        <w:rPr>
          <w:sz w:val="24"/>
          <w:szCs w:val="24"/>
        </w:rPr>
        <w:br/>
        <w:t>§</w:t>
      </w:r>
      <w:r w:rsidR="00EC5777">
        <w:rPr>
          <w:sz w:val="24"/>
          <w:szCs w:val="24"/>
        </w:rPr>
        <w:t xml:space="preserve"> 59 SchulG</w:t>
      </w:r>
      <w:r w:rsidR="00EC5777">
        <w:rPr>
          <w:sz w:val="24"/>
          <w:szCs w:val="24"/>
        </w:rPr>
        <w:br/>
        <w:t>§ 1 VO-DV I</w:t>
      </w:r>
      <w:r w:rsidR="00EC5777">
        <w:rPr>
          <w:sz w:val="24"/>
          <w:szCs w:val="24"/>
        </w:rPr>
        <w:br/>
        <w:t>§ 22 KUG</w:t>
      </w:r>
    </w:p>
    <w:p w:rsidR="003C1F99" w:rsidRPr="005F31A4" w:rsidRDefault="003C1F99">
      <w:pPr>
        <w:rPr>
          <w:sz w:val="24"/>
          <w:szCs w:val="24"/>
        </w:rPr>
      </w:pPr>
      <w:r w:rsidRPr="005F31A4">
        <w:rPr>
          <w:sz w:val="24"/>
          <w:szCs w:val="24"/>
        </w:rPr>
        <w:t>Zu besonderen Anlässen wie Einschulungsfeiern, Abschlussfeiern oder Schulfesten werden schulische Mitarbeiter Fotos machen und interessierten Eltern zur Verfügung stellen, bzw. es wird bekannt gegeben</w:t>
      </w:r>
      <w:r w:rsidR="00D22328">
        <w:rPr>
          <w:sz w:val="24"/>
          <w:szCs w:val="24"/>
        </w:rPr>
        <w:t>,</w:t>
      </w:r>
      <w:bookmarkStart w:id="0" w:name="_GoBack"/>
      <w:bookmarkEnd w:id="0"/>
      <w:r w:rsidRPr="005F31A4">
        <w:rPr>
          <w:sz w:val="24"/>
          <w:szCs w:val="24"/>
        </w:rPr>
        <w:t xml:space="preserve"> wann und wo Eltern fotografieren dürfen.</w:t>
      </w:r>
    </w:p>
    <w:p w:rsidR="003C1F99" w:rsidRPr="005F31A4" w:rsidRDefault="003C1F99">
      <w:pPr>
        <w:rPr>
          <w:sz w:val="24"/>
          <w:szCs w:val="24"/>
        </w:rPr>
      </w:pPr>
    </w:p>
    <w:p w:rsidR="003C1F99" w:rsidRPr="005F31A4" w:rsidRDefault="003C1F99" w:rsidP="00CE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F31A4">
        <w:rPr>
          <w:b/>
          <w:sz w:val="24"/>
          <w:szCs w:val="24"/>
        </w:rPr>
        <w:t>Ich hab</w:t>
      </w:r>
      <w:r w:rsidR="005F31A4" w:rsidRPr="005F31A4">
        <w:rPr>
          <w:b/>
          <w:sz w:val="24"/>
          <w:szCs w:val="24"/>
        </w:rPr>
        <w:t>e das Foto- und Videoverbot auf dem Schulgelände zur Kenntnis genommen.</w:t>
      </w:r>
    </w:p>
    <w:p w:rsidR="005F31A4" w:rsidRPr="005F31A4" w:rsidRDefault="005F31A4" w:rsidP="00CE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31A4" w:rsidRPr="005F31A4" w:rsidRDefault="005F31A4" w:rsidP="00CE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rPr>
          <w:sz w:val="24"/>
          <w:szCs w:val="24"/>
          <w:u w:val="single"/>
        </w:rPr>
      </w:pPr>
      <w:r w:rsidRPr="005F31A4">
        <w:rPr>
          <w:sz w:val="24"/>
          <w:szCs w:val="24"/>
          <w:u w:val="single"/>
        </w:rPr>
        <w:tab/>
      </w:r>
    </w:p>
    <w:p w:rsidR="005F31A4" w:rsidRPr="005F31A4" w:rsidRDefault="005F31A4" w:rsidP="00CE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F31A4">
        <w:rPr>
          <w:sz w:val="24"/>
          <w:szCs w:val="24"/>
          <w:vertAlign w:val="superscript"/>
        </w:rPr>
        <w:t>Ort,</w:t>
      </w:r>
      <w:r w:rsidRPr="005F31A4">
        <w:rPr>
          <w:sz w:val="24"/>
          <w:szCs w:val="24"/>
          <w:vertAlign w:val="superscript"/>
        </w:rPr>
        <w:tab/>
      </w:r>
      <w:r w:rsidRPr="005F31A4">
        <w:rPr>
          <w:sz w:val="24"/>
          <w:szCs w:val="24"/>
          <w:vertAlign w:val="superscript"/>
        </w:rPr>
        <w:tab/>
        <w:t>Datum</w:t>
      </w:r>
    </w:p>
    <w:p w:rsidR="005F31A4" w:rsidRPr="005F31A4" w:rsidRDefault="005F31A4" w:rsidP="00CE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5F31A4" w:rsidRDefault="005F31A4" w:rsidP="001F4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103"/>
          <w:tab w:val="left" w:pos="9072"/>
        </w:tabs>
        <w:spacing w:after="0"/>
        <w:rPr>
          <w:sz w:val="24"/>
          <w:szCs w:val="24"/>
          <w:u w:val="single"/>
        </w:rPr>
      </w:pPr>
      <w:r w:rsidRPr="005F31A4">
        <w:rPr>
          <w:sz w:val="24"/>
          <w:szCs w:val="24"/>
          <w:u w:val="single"/>
        </w:rPr>
        <w:tab/>
      </w:r>
      <w:r w:rsidRPr="005F31A4">
        <w:rPr>
          <w:sz w:val="24"/>
          <w:szCs w:val="24"/>
        </w:rPr>
        <w:tab/>
      </w:r>
      <w:r w:rsidRPr="005F31A4">
        <w:rPr>
          <w:sz w:val="24"/>
          <w:szCs w:val="24"/>
          <w:u w:val="single"/>
        </w:rPr>
        <w:tab/>
      </w:r>
    </w:p>
    <w:p w:rsidR="000F0ADD" w:rsidRPr="001F4083" w:rsidRDefault="000F0ADD" w:rsidP="001F4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103"/>
          <w:tab w:val="left" w:pos="9072"/>
        </w:tabs>
        <w:spacing w:after="0"/>
        <w:rPr>
          <w:sz w:val="24"/>
          <w:szCs w:val="24"/>
        </w:rPr>
      </w:pPr>
      <w:r w:rsidRPr="001F4083">
        <w:rPr>
          <w:sz w:val="24"/>
          <w:szCs w:val="24"/>
        </w:rPr>
        <w:t>Name des Kindes – Klasse</w:t>
      </w:r>
      <w:r w:rsidRPr="001F4083">
        <w:rPr>
          <w:sz w:val="24"/>
          <w:szCs w:val="24"/>
        </w:rPr>
        <w:tab/>
      </w:r>
      <w:r w:rsidRPr="001F4083">
        <w:rPr>
          <w:sz w:val="24"/>
          <w:szCs w:val="24"/>
        </w:rPr>
        <w:tab/>
        <w:t>Unterschrift</w:t>
      </w:r>
    </w:p>
    <w:sectPr w:rsidR="000F0ADD" w:rsidRPr="001F4083" w:rsidSect="00FA217A">
      <w:pgSz w:w="11906" w:h="16838"/>
      <w:pgMar w:top="1417" w:right="1417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00"/>
    <w:rsid w:val="000F0ADD"/>
    <w:rsid w:val="001F4083"/>
    <w:rsid w:val="00231900"/>
    <w:rsid w:val="003C1F99"/>
    <w:rsid w:val="005F31A4"/>
    <w:rsid w:val="0085667A"/>
    <w:rsid w:val="00CE6A12"/>
    <w:rsid w:val="00D22328"/>
    <w:rsid w:val="00D90B42"/>
    <w:rsid w:val="00E83ADD"/>
    <w:rsid w:val="00EC5777"/>
    <w:rsid w:val="00EF2B70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B42"/>
  </w:style>
  <w:style w:type="paragraph" w:styleId="berschrift1">
    <w:name w:val="heading 1"/>
    <w:basedOn w:val="Standard"/>
    <w:next w:val="Standard"/>
    <w:link w:val="berschrift1Zchn"/>
    <w:uiPriority w:val="9"/>
    <w:qFormat/>
    <w:rsid w:val="00E8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berschrift1"/>
    <w:link w:val="ThemaZchn"/>
    <w:autoRedefine/>
    <w:qFormat/>
    <w:rsid w:val="005F31A4"/>
    <w:rPr>
      <w:rFonts w:asciiTheme="minorHAnsi" w:hAnsiTheme="minorHAnsi"/>
      <w:b w:val="0"/>
      <w:color w:val="auto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hemaZchn">
    <w:name w:val="Thema Zchn"/>
    <w:basedOn w:val="berschrift1Zchn"/>
    <w:link w:val="Thema"/>
    <w:rsid w:val="005F31A4"/>
    <w:rPr>
      <w:rFonts w:asciiTheme="majorHAnsi" w:eastAsiaTheme="majorEastAsia" w:hAnsiTheme="majorHAnsi" w:cstheme="majorBidi"/>
      <w:b w:val="0"/>
      <w:bCs/>
      <w:color w:val="365F91" w:themeColor="accent1" w:themeShade="BF"/>
      <w:sz w:val="40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B42"/>
  </w:style>
  <w:style w:type="paragraph" w:styleId="berschrift1">
    <w:name w:val="heading 1"/>
    <w:basedOn w:val="Standard"/>
    <w:next w:val="Standard"/>
    <w:link w:val="berschrift1Zchn"/>
    <w:uiPriority w:val="9"/>
    <w:qFormat/>
    <w:rsid w:val="00E8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berschrift1"/>
    <w:link w:val="ThemaZchn"/>
    <w:autoRedefine/>
    <w:qFormat/>
    <w:rsid w:val="005F31A4"/>
    <w:rPr>
      <w:rFonts w:asciiTheme="minorHAnsi" w:hAnsiTheme="minorHAnsi"/>
      <w:b w:val="0"/>
      <w:color w:val="auto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hemaZchn">
    <w:name w:val="Thema Zchn"/>
    <w:basedOn w:val="berschrift1Zchn"/>
    <w:link w:val="Thema"/>
    <w:rsid w:val="005F31A4"/>
    <w:rPr>
      <w:rFonts w:asciiTheme="majorHAnsi" w:eastAsiaTheme="majorEastAsia" w:hAnsiTheme="majorHAnsi" w:cstheme="majorBidi"/>
      <w:b w:val="0"/>
      <w:bCs/>
      <w:color w:val="365F91" w:themeColor="accent1" w:themeShade="BF"/>
      <w:sz w:val="40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Wesel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Krone</dc:creator>
  <cp:lastModifiedBy>Kruhs, Marcus</cp:lastModifiedBy>
  <cp:revision>3</cp:revision>
  <dcterms:created xsi:type="dcterms:W3CDTF">2018-10-01T11:06:00Z</dcterms:created>
  <dcterms:modified xsi:type="dcterms:W3CDTF">2018-10-01T11:21:00Z</dcterms:modified>
</cp:coreProperties>
</file>